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0" w:rsidRPr="009B072C" w:rsidRDefault="00661B78" w:rsidP="008E15FA">
      <w:pPr>
        <w:ind w:firstLineChars="640" w:firstLine="179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团体标准</w:t>
      </w:r>
      <w:r w:rsidR="009A24BA" w:rsidRPr="009B072C">
        <w:rPr>
          <w:rFonts w:hint="eastAsia"/>
          <w:b/>
          <w:sz w:val="28"/>
          <w:szCs w:val="28"/>
        </w:rPr>
        <w:t>《公益拍卖规程》</w:t>
      </w:r>
      <w:r>
        <w:rPr>
          <w:rFonts w:hint="eastAsia"/>
          <w:b/>
          <w:sz w:val="28"/>
          <w:szCs w:val="28"/>
        </w:rPr>
        <w:t>项目</w:t>
      </w:r>
      <w:r w:rsidR="009A24BA" w:rsidRPr="009B072C">
        <w:rPr>
          <w:rFonts w:hint="eastAsia"/>
          <w:b/>
          <w:sz w:val="28"/>
          <w:szCs w:val="28"/>
        </w:rPr>
        <w:t>编制大纲</w:t>
      </w:r>
    </w:p>
    <w:p w:rsidR="00C3073A" w:rsidRPr="009B072C" w:rsidRDefault="00C3073A" w:rsidP="008E15FA">
      <w:pPr>
        <w:rPr>
          <w:b/>
          <w:sz w:val="28"/>
          <w:szCs w:val="28"/>
        </w:rPr>
      </w:pPr>
    </w:p>
    <w:p w:rsidR="008E15FA" w:rsidRPr="009B072C" w:rsidRDefault="00C3073A" w:rsidP="008E15FA">
      <w:pPr>
        <w:rPr>
          <w:b/>
          <w:sz w:val="28"/>
          <w:szCs w:val="28"/>
        </w:rPr>
      </w:pPr>
      <w:r w:rsidRPr="009B072C">
        <w:rPr>
          <w:rFonts w:hint="eastAsia"/>
          <w:b/>
          <w:sz w:val="28"/>
          <w:szCs w:val="28"/>
        </w:rPr>
        <w:t>I</w:t>
      </w:r>
      <w:r w:rsidRPr="009B072C">
        <w:rPr>
          <w:rFonts w:hint="eastAsia"/>
          <w:b/>
          <w:sz w:val="28"/>
          <w:szCs w:val="28"/>
        </w:rPr>
        <w:t>．</w:t>
      </w:r>
      <w:r w:rsidR="008E15FA" w:rsidRPr="009B072C">
        <w:rPr>
          <w:rFonts w:hint="eastAsia"/>
          <w:b/>
          <w:sz w:val="28"/>
          <w:szCs w:val="28"/>
        </w:rPr>
        <w:t>编制本《规程》主要参考的法律法规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1.《中华人民共和国拍卖法》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2.《中华人民共和国慈善法》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3.《中华人民共和国合同法》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4．《中华人民共和国物权法》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5.《中华人民共和国文物保护法》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6.《中华人民共和国著作权法》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7.《中华人民共和国公证法》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8.《中华人民共和国个人所得所法》</w:t>
      </w:r>
    </w:p>
    <w:p w:rsidR="008E15FA" w:rsidRPr="009B072C" w:rsidRDefault="008E15FA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9.《慈善组织公开募捐管理办法》</w:t>
      </w:r>
    </w:p>
    <w:p w:rsidR="008E15FA" w:rsidRPr="009B072C" w:rsidRDefault="008E15FA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10.</w:t>
      </w:r>
      <w:r w:rsidRPr="009B072C">
        <w:rPr>
          <w:rFonts w:hint="eastAsia"/>
          <w:sz w:val="28"/>
          <w:szCs w:val="28"/>
        </w:rPr>
        <w:t>《慈善组织认定办法》</w:t>
      </w:r>
    </w:p>
    <w:p w:rsidR="008E15FA" w:rsidRPr="009B072C" w:rsidRDefault="008E15FA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11.</w:t>
      </w:r>
      <w:r w:rsidRPr="009B072C">
        <w:rPr>
          <w:rFonts w:hint="eastAsia"/>
          <w:sz w:val="28"/>
          <w:szCs w:val="28"/>
        </w:rPr>
        <w:t>《基金会管理条例》</w:t>
      </w:r>
    </w:p>
    <w:p w:rsidR="008E15FA" w:rsidRPr="009B072C" w:rsidRDefault="00C3073A" w:rsidP="008E15FA">
      <w:pPr>
        <w:rPr>
          <w:b/>
          <w:sz w:val="28"/>
          <w:szCs w:val="28"/>
        </w:rPr>
      </w:pPr>
      <w:r w:rsidRPr="009B072C">
        <w:rPr>
          <w:rFonts w:hint="eastAsia"/>
          <w:b/>
          <w:sz w:val="28"/>
          <w:szCs w:val="28"/>
        </w:rPr>
        <w:t>II.</w:t>
      </w:r>
      <w:r w:rsidR="008E15FA" w:rsidRPr="009B072C">
        <w:rPr>
          <w:rFonts w:hint="eastAsia"/>
          <w:b/>
          <w:sz w:val="28"/>
          <w:szCs w:val="28"/>
        </w:rPr>
        <w:t>编制本《规程》主要依据的拍卖标准化文件</w:t>
      </w:r>
    </w:p>
    <w:p w:rsidR="008E15FA" w:rsidRPr="009B072C" w:rsidRDefault="008E15FA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1.</w:t>
      </w:r>
      <w:r w:rsidR="00C83822" w:rsidRPr="009B072C">
        <w:rPr>
          <w:rFonts w:hint="eastAsia"/>
          <w:sz w:val="28"/>
          <w:szCs w:val="28"/>
        </w:rPr>
        <w:t>《</w:t>
      </w:r>
      <w:r w:rsidR="00C92A82" w:rsidRPr="009B072C">
        <w:rPr>
          <w:rFonts w:hint="eastAsia"/>
          <w:sz w:val="28"/>
          <w:szCs w:val="28"/>
        </w:rPr>
        <w:t>文物艺术品拍卖规程</w:t>
      </w:r>
      <w:r w:rsidR="00C83822" w:rsidRPr="009B072C">
        <w:rPr>
          <w:rFonts w:hint="eastAsia"/>
          <w:sz w:val="28"/>
          <w:szCs w:val="28"/>
        </w:rPr>
        <w:t>》</w:t>
      </w:r>
    </w:p>
    <w:p w:rsidR="00C92A82" w:rsidRPr="009B072C" w:rsidRDefault="00C92A82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2.</w:t>
      </w:r>
      <w:r w:rsidRPr="009B072C">
        <w:rPr>
          <w:rFonts w:hint="eastAsia"/>
          <w:sz w:val="28"/>
          <w:szCs w:val="28"/>
        </w:rPr>
        <w:t>《拍卖师操作规程》</w:t>
      </w:r>
    </w:p>
    <w:p w:rsidR="00C92A82" w:rsidRPr="009B072C" w:rsidRDefault="00C92A82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3.</w:t>
      </w:r>
      <w:r w:rsidRPr="009B072C">
        <w:rPr>
          <w:rFonts w:hint="eastAsia"/>
          <w:sz w:val="28"/>
          <w:szCs w:val="28"/>
        </w:rPr>
        <w:t>《拍卖术语》</w:t>
      </w:r>
    </w:p>
    <w:p w:rsidR="00C92A82" w:rsidRPr="009B072C" w:rsidRDefault="00C3073A" w:rsidP="008E15FA">
      <w:pPr>
        <w:rPr>
          <w:b/>
          <w:sz w:val="28"/>
          <w:szCs w:val="28"/>
        </w:rPr>
      </w:pPr>
      <w:r w:rsidRPr="009B072C">
        <w:rPr>
          <w:rFonts w:hint="eastAsia"/>
          <w:sz w:val="28"/>
          <w:szCs w:val="28"/>
        </w:rPr>
        <w:t>III</w:t>
      </w:r>
      <w:r w:rsidRPr="009B072C">
        <w:rPr>
          <w:rFonts w:hint="eastAsia"/>
          <w:sz w:val="28"/>
          <w:szCs w:val="28"/>
        </w:rPr>
        <w:t>．</w:t>
      </w:r>
      <w:r w:rsidR="00C92A82" w:rsidRPr="009B072C">
        <w:rPr>
          <w:rFonts w:hint="eastAsia"/>
          <w:b/>
          <w:sz w:val="28"/>
          <w:szCs w:val="28"/>
        </w:rPr>
        <w:t>《公益拍卖规程》的结构</w:t>
      </w:r>
    </w:p>
    <w:p w:rsidR="00AF4AA9" w:rsidRPr="009B072C" w:rsidRDefault="00AF4AA9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本团体规程按照</w:t>
      </w:r>
      <w:r w:rsidRPr="009B072C">
        <w:rPr>
          <w:rFonts w:hint="eastAsia"/>
          <w:sz w:val="28"/>
          <w:szCs w:val="28"/>
        </w:rPr>
        <w:t>GB/T20004.1</w:t>
      </w:r>
      <w:r w:rsidRPr="009B072C">
        <w:rPr>
          <w:rFonts w:hint="eastAsia"/>
          <w:sz w:val="28"/>
          <w:szCs w:val="28"/>
        </w:rPr>
        <w:t>—</w:t>
      </w:r>
      <w:r w:rsidRPr="009B072C">
        <w:rPr>
          <w:rFonts w:hint="eastAsia"/>
          <w:sz w:val="28"/>
          <w:szCs w:val="28"/>
        </w:rPr>
        <w:t>2016</w:t>
      </w:r>
      <w:r w:rsidRPr="009B072C">
        <w:rPr>
          <w:rFonts w:hint="eastAsia"/>
          <w:sz w:val="28"/>
          <w:szCs w:val="28"/>
        </w:rPr>
        <w:t>给出的规则起草。</w:t>
      </w:r>
      <w:r w:rsidRPr="009B072C">
        <w:rPr>
          <w:rFonts w:hint="eastAsia"/>
          <w:sz w:val="28"/>
          <w:szCs w:val="28"/>
        </w:rPr>
        <w:t xml:space="preserve"> </w:t>
      </w:r>
    </w:p>
    <w:p w:rsidR="0028250F" w:rsidRPr="009B072C" w:rsidRDefault="00DF06B4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本团体规程规定了公益拍卖活动中的基本</w:t>
      </w:r>
      <w:r w:rsidR="0028250F" w:rsidRPr="009B072C">
        <w:rPr>
          <w:rFonts w:hint="eastAsia"/>
          <w:sz w:val="28"/>
          <w:szCs w:val="28"/>
        </w:rPr>
        <w:t>原则、主要程序和基本要求。</w:t>
      </w:r>
      <w:r w:rsidR="0028250F" w:rsidRPr="009B072C">
        <w:rPr>
          <w:rFonts w:hint="eastAsia"/>
          <w:sz w:val="28"/>
          <w:szCs w:val="28"/>
        </w:rPr>
        <w:t xml:space="preserve"> </w:t>
      </w:r>
    </w:p>
    <w:p w:rsidR="00DF06B4" w:rsidRPr="009B072C" w:rsidRDefault="00DF06B4" w:rsidP="00C3073A">
      <w:pPr>
        <w:ind w:firstLineChars="200" w:firstLine="560"/>
        <w:rPr>
          <w:sz w:val="28"/>
          <w:szCs w:val="28"/>
        </w:rPr>
      </w:pPr>
      <w:bookmarkStart w:id="0" w:name="_GoBack"/>
      <w:r w:rsidRPr="009B072C">
        <w:rPr>
          <w:rFonts w:hint="eastAsia"/>
          <w:sz w:val="28"/>
          <w:szCs w:val="28"/>
        </w:rPr>
        <w:lastRenderedPageBreak/>
        <w:t>本团体规程适用于中华人民共和国境内网上或现场</w:t>
      </w:r>
      <w:r w:rsidR="00C3073A" w:rsidRPr="009B072C">
        <w:rPr>
          <w:rFonts w:hint="eastAsia"/>
          <w:sz w:val="28"/>
          <w:szCs w:val="28"/>
        </w:rPr>
        <w:t>各类公益</w:t>
      </w:r>
      <w:r w:rsidR="0028250F" w:rsidRPr="009B072C">
        <w:rPr>
          <w:rFonts w:hint="eastAsia"/>
          <w:sz w:val="28"/>
          <w:szCs w:val="28"/>
        </w:rPr>
        <w:t>拍卖活动。</w:t>
      </w:r>
    </w:p>
    <w:bookmarkEnd w:id="0"/>
    <w:p w:rsidR="0028250F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英文名称：</w:t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发布部门：</w:t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提出单位：</w:t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归口单位：</w:t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主管部门：</w:t>
      </w:r>
      <w:r w:rsidRPr="009B072C">
        <w:rPr>
          <w:rFonts w:hint="eastAsia"/>
          <w:sz w:val="28"/>
          <w:szCs w:val="28"/>
        </w:rPr>
        <w:tab/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起草单位：</w:t>
      </w:r>
    </w:p>
    <w:p w:rsidR="00DF06B4" w:rsidRPr="009B072C" w:rsidRDefault="0028250F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起草人：</w:t>
      </w:r>
    </w:p>
    <w:p w:rsidR="00AF4AA9" w:rsidRPr="009B072C" w:rsidRDefault="00AF4AA9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目录</w:t>
      </w:r>
    </w:p>
    <w:p w:rsidR="00AF4AA9" w:rsidRPr="009B072C" w:rsidRDefault="00AF4AA9" w:rsidP="00C3073A">
      <w:pPr>
        <w:ind w:firstLineChars="200" w:firstLine="560"/>
        <w:rPr>
          <w:sz w:val="28"/>
          <w:szCs w:val="28"/>
        </w:rPr>
      </w:pPr>
      <w:r w:rsidRPr="009B072C">
        <w:rPr>
          <w:rFonts w:hint="eastAsia"/>
          <w:sz w:val="28"/>
          <w:szCs w:val="28"/>
        </w:rPr>
        <w:t>前言</w:t>
      </w:r>
      <w:r w:rsidRPr="009B072C">
        <w:rPr>
          <w:rFonts w:hint="eastAsia"/>
          <w:sz w:val="28"/>
          <w:szCs w:val="28"/>
        </w:rPr>
        <w:t xml:space="preserve">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一、范围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二、规范性引用文件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三、术语和定义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四、公益拍卖委托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五、拍卖标的查验及保管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六、公益拍卖平台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七、公益拍卖会资料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八、公益拍卖公告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 xml:space="preserve">九、公益拍卖标的展示 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十、公益拍卖竞买登记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十一、公益拍卖会组织与实施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lastRenderedPageBreak/>
        <w:t>十二、结算与善款移交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十三、公益拍卖标的交付</w:t>
      </w:r>
    </w:p>
    <w:p w:rsidR="00AF4AA9" w:rsidRPr="009B072C" w:rsidRDefault="00AF4AA9" w:rsidP="00C3073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十四、公益拍卖档案管理</w:t>
      </w:r>
    </w:p>
    <w:p w:rsidR="00C3073A" w:rsidRPr="009B072C" w:rsidRDefault="00C3073A" w:rsidP="00AF4AA9">
      <w:pPr>
        <w:rPr>
          <w:rFonts w:asciiTheme="minorEastAsia" w:hAnsiTheme="minorEastAsia"/>
          <w:b/>
          <w:sz w:val="28"/>
          <w:szCs w:val="28"/>
        </w:rPr>
      </w:pPr>
      <w:r w:rsidRPr="009B072C">
        <w:rPr>
          <w:rFonts w:asciiTheme="minorEastAsia" w:hAnsiTheme="minorEastAsia" w:hint="eastAsia"/>
          <w:b/>
          <w:sz w:val="28"/>
          <w:szCs w:val="28"/>
        </w:rPr>
        <w:t>IV．规程附录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附录I公益拍卖公正文书（示范文本）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附录II公益拍卖委托合同（示范文本）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附录III公益拍卖标的勘验表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附录IV公益拍卖</w:t>
      </w:r>
      <w:proofErr w:type="gramStart"/>
      <w:r w:rsidRPr="009B072C">
        <w:rPr>
          <w:rFonts w:asciiTheme="minorEastAsia" w:hAnsiTheme="minorEastAsia" w:hint="eastAsia"/>
          <w:sz w:val="28"/>
          <w:szCs w:val="28"/>
        </w:rPr>
        <w:t>师主持</w:t>
      </w:r>
      <w:proofErr w:type="gramEnd"/>
      <w:r w:rsidRPr="009B072C">
        <w:rPr>
          <w:rFonts w:asciiTheme="minorEastAsia" w:hAnsiTheme="minorEastAsia" w:hint="eastAsia"/>
          <w:sz w:val="28"/>
          <w:szCs w:val="28"/>
        </w:rPr>
        <w:t>指南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附录V公益拍卖竞买协议（示范文本）</w:t>
      </w:r>
    </w:p>
    <w:p w:rsidR="00C92A82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附录VI公益拍卖成交确认书</w:t>
      </w:r>
    </w:p>
    <w:p w:rsidR="00AF4AA9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附录VII公益拍卖善款移交单</w:t>
      </w:r>
    </w:p>
    <w:p w:rsidR="003131A8" w:rsidRPr="009B072C" w:rsidRDefault="00AF4AA9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附录VIII</w:t>
      </w:r>
      <w:r w:rsidR="003131A8" w:rsidRPr="009B072C">
        <w:rPr>
          <w:rFonts w:asciiTheme="minorEastAsia" w:hAnsiTheme="minorEastAsia" w:hint="eastAsia"/>
          <w:sz w:val="28"/>
          <w:szCs w:val="28"/>
        </w:rPr>
        <w:t>公益拍卖规则（通则示范文本</w:t>
      </w:r>
      <w:r w:rsidRPr="009B072C">
        <w:rPr>
          <w:rFonts w:asciiTheme="minorEastAsia" w:hAnsiTheme="minorEastAsia" w:hint="eastAsia"/>
          <w:sz w:val="28"/>
          <w:szCs w:val="28"/>
        </w:rPr>
        <w:t>）</w:t>
      </w:r>
    </w:p>
    <w:p w:rsidR="00C3073A" w:rsidRPr="009B072C" w:rsidRDefault="00C3073A" w:rsidP="008A0B4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B072C">
        <w:rPr>
          <w:rFonts w:asciiTheme="minorEastAsia" w:hAnsiTheme="minorEastAsia" w:hint="eastAsia"/>
          <w:sz w:val="28"/>
          <w:szCs w:val="28"/>
        </w:rPr>
        <w:t>附录IX 公益拍卖公告（示范文本）</w:t>
      </w:r>
    </w:p>
    <w:sectPr w:rsidR="00C3073A" w:rsidRPr="009B072C" w:rsidSect="004D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665" w:rsidRDefault="00574665" w:rsidP="009B072C">
      <w:r>
        <w:separator/>
      </w:r>
    </w:p>
  </w:endnote>
  <w:endnote w:type="continuationSeparator" w:id="0">
    <w:p w:rsidR="00574665" w:rsidRDefault="00574665" w:rsidP="009B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665" w:rsidRDefault="00574665" w:rsidP="009B072C">
      <w:r>
        <w:separator/>
      </w:r>
    </w:p>
  </w:footnote>
  <w:footnote w:type="continuationSeparator" w:id="0">
    <w:p w:rsidR="00574665" w:rsidRDefault="00574665" w:rsidP="009B0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4BA"/>
    <w:rsid w:val="000150F5"/>
    <w:rsid w:val="0028250F"/>
    <w:rsid w:val="003131A8"/>
    <w:rsid w:val="004D4B00"/>
    <w:rsid w:val="00574665"/>
    <w:rsid w:val="00661B78"/>
    <w:rsid w:val="008A0B4C"/>
    <w:rsid w:val="008E15FA"/>
    <w:rsid w:val="009A24BA"/>
    <w:rsid w:val="009B072C"/>
    <w:rsid w:val="00AF4AA9"/>
    <w:rsid w:val="00C3073A"/>
    <w:rsid w:val="00C83822"/>
    <w:rsid w:val="00C92A82"/>
    <w:rsid w:val="00DF06B4"/>
    <w:rsid w:val="00F6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5FA"/>
    <w:pPr>
      <w:ind w:firstLineChars="200" w:firstLine="420"/>
    </w:pPr>
  </w:style>
  <w:style w:type="character" w:styleId="a4">
    <w:name w:val="Strong"/>
    <w:basedOn w:val="a0"/>
    <w:uiPriority w:val="22"/>
    <w:qFormat/>
    <w:rsid w:val="008E15FA"/>
    <w:rPr>
      <w:b/>
      <w:bCs/>
    </w:rPr>
  </w:style>
  <w:style w:type="paragraph" w:styleId="a5">
    <w:name w:val="header"/>
    <w:basedOn w:val="a"/>
    <w:link w:val="Char"/>
    <w:uiPriority w:val="99"/>
    <w:unhideWhenUsed/>
    <w:rsid w:val="009B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B07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07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9738">
                  <w:marLeft w:val="0"/>
                  <w:marRight w:val="0"/>
                  <w:marTop w:val="0"/>
                  <w:marBottom w:val="150"/>
                  <w:divBdr>
                    <w:top w:val="single" w:sz="6" w:space="19" w:color="E7E7E7"/>
                    <w:left w:val="single" w:sz="6" w:space="31" w:color="E7E7E7"/>
                    <w:bottom w:val="single" w:sz="6" w:space="17" w:color="E7E7E7"/>
                    <w:right w:val="single" w:sz="6" w:space="31" w:color="E7E7E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Jenee</cp:lastModifiedBy>
  <cp:revision>12</cp:revision>
  <dcterms:created xsi:type="dcterms:W3CDTF">2016-11-08T14:40:00Z</dcterms:created>
  <dcterms:modified xsi:type="dcterms:W3CDTF">2016-11-09T09:09:00Z</dcterms:modified>
</cp:coreProperties>
</file>